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firstLine="422" w:firstLineChars="200"/>
        <w:jc w:val="center"/>
        <w:textAlignment w:val="auto"/>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eastAsia="zh-CN"/>
        </w:rPr>
        <w:t>高三5班第一学期优秀团员展示：第三期　</w:t>
      </w:r>
      <w:r>
        <w:rPr>
          <w:rFonts w:hint="eastAsia" w:ascii="宋体" w:hAnsi="宋体" w:eastAsia="宋体" w:cs="宋体"/>
          <w:b/>
          <w:bCs/>
          <w:i w:val="0"/>
          <w:caps w:val="0"/>
          <w:color w:val="000000"/>
          <w:spacing w:val="0"/>
          <w:sz w:val="21"/>
          <w:szCs w:val="21"/>
          <w:shd w:val="clear" w:fill="FFFFFF"/>
          <w:lang w:val="en-US" w:eastAsia="zh-CN"/>
        </w:rPr>
        <w:t>201810</w:t>
      </w:r>
    </w:p>
    <w:tbl>
      <w:tblPr>
        <w:tblStyle w:val="5"/>
        <w:tblW w:w="1065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0" w:hRule="atLeast"/>
        </w:trPr>
        <w:tc>
          <w:tcPr>
            <w:tcW w:w="10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outlineLvl w:val="9"/>
              <w:rPr>
                <w:rFonts w:hint="eastAsia" w:eastAsia="宋体"/>
                <w:vertAlign w:val="baseline"/>
                <w:lang w:val="en-US" w:eastAsia="zh-CN"/>
              </w:rPr>
            </w:pPr>
            <w:r>
              <w:rPr>
                <w:rFonts w:hint="eastAsia" w:ascii="宋体" w:hAnsi="宋体" w:eastAsia="宋体" w:cs="宋体"/>
                <w:b/>
                <w:bCs/>
                <w:lang w:val="en-US" w:eastAsia="zh-CN"/>
              </w:rPr>
              <w:drawing>
                <wp:anchor distT="0" distB="0" distL="114935" distR="114935" simplePos="0" relativeHeight="251661312" behindDoc="0" locked="0" layoutInCell="1" allowOverlap="1">
                  <wp:simplePos x="0" y="0"/>
                  <wp:positionH relativeFrom="column">
                    <wp:posOffset>161925</wp:posOffset>
                  </wp:positionH>
                  <wp:positionV relativeFrom="paragraph">
                    <wp:posOffset>73660</wp:posOffset>
                  </wp:positionV>
                  <wp:extent cx="2458720" cy="3202305"/>
                  <wp:effectExtent l="0" t="0" r="17780" b="17145"/>
                  <wp:wrapSquare wrapText="bothSides"/>
                  <wp:docPr id="1" name="图片 1" descr="QQ图片2018102115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021152130"/>
                          <pic:cNvPicPr>
                            <a:picLocks noChangeAspect="1"/>
                          </pic:cNvPicPr>
                        </pic:nvPicPr>
                        <pic:blipFill>
                          <a:blip r:embed="rId4"/>
                          <a:stretch>
                            <a:fillRect/>
                          </a:stretch>
                        </pic:blipFill>
                        <pic:spPr>
                          <a:xfrm>
                            <a:off x="0" y="0"/>
                            <a:ext cx="2458720" cy="3202305"/>
                          </a:xfrm>
                          <a:prstGeom prst="rect">
                            <a:avLst/>
                          </a:prstGeom>
                        </pic:spPr>
                      </pic:pic>
                    </a:graphicData>
                  </a:graphic>
                </wp:anchor>
              </w:drawing>
            </w:r>
            <w:r>
              <w:rPr>
                <w:rFonts w:hint="eastAsia" w:ascii="宋体" w:hAnsi="宋体" w:eastAsia="宋体" w:cs="宋体"/>
                <w:b/>
                <w:bCs/>
                <w:lang w:val="en-US" w:eastAsia="zh-CN"/>
              </w:rPr>
              <w:t>我是团员</w:t>
            </w:r>
            <w:r>
              <w:rPr>
                <w:rFonts w:hint="eastAsia" w:ascii="Verdana" w:hAnsi="Verdana" w:eastAsia="宋体" w:cs="Verdana"/>
                <w:b/>
                <w:bCs/>
                <w:i w:val="0"/>
                <w:caps w:val="0"/>
                <w:color w:val="000000"/>
                <w:spacing w:val="0"/>
                <w:sz w:val="21"/>
                <w:szCs w:val="21"/>
                <w:shd w:val="clear" w:fill="FFFFFF"/>
                <w:lang w:eastAsia="zh-CN"/>
              </w:rPr>
              <w:t>：王新锴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Style w:val="6"/>
                <w:rFonts w:hint="eastAsia" w:eastAsia="宋体"/>
                <w:b/>
                <w:bCs/>
                <w:color w:val="000000" w:themeColor="text1"/>
                <w:sz w:val="21"/>
                <w:szCs w:val="21"/>
                <w:lang w:val="en-US" w:eastAsia="zh-CN" w:bidi="ar"/>
                <w14:textFill>
                  <w14:solidFill>
                    <w14:schemeClr w14:val="tx1"/>
                  </w14:solidFill>
                </w14:textFill>
              </w:rPr>
            </w:pPr>
            <w:r>
              <w:rPr>
                <w:rStyle w:val="6"/>
                <w:rFonts w:hint="eastAsia" w:eastAsia="宋体"/>
                <w:b/>
                <w:bCs/>
                <w:color w:val="000000" w:themeColor="text1"/>
                <w:sz w:val="21"/>
                <w:szCs w:val="21"/>
                <w:lang w:val="en-US" w:eastAsia="zh-CN" w:bidi="ar"/>
                <w14:textFill>
                  <w14:solidFill>
                    <w14:schemeClr w14:val="tx1"/>
                  </w14:solidFill>
                </w14:textFill>
              </w:rPr>
              <w:t>作为一名初三时入团的团员，刚刚好我的资历不上不下，既没有说新入团的无知，也没有因入团太久而入团初心。所以现在我可以说说我那么久以来，作为一名团员的想法与心得。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Style w:val="6"/>
                <w:rFonts w:hint="eastAsia" w:eastAsia="宋体"/>
                <w:b/>
                <w:bCs/>
                <w:color w:val="000000" w:themeColor="text1"/>
                <w:sz w:val="21"/>
                <w:szCs w:val="21"/>
                <w:lang w:val="en-US" w:eastAsia="zh-CN" w:bidi="ar"/>
                <w14:textFill>
                  <w14:solidFill>
                    <w14:schemeClr w14:val="tx1"/>
                  </w14:solidFill>
                </w14:textFill>
              </w:rPr>
            </w:pPr>
            <w:r>
              <w:rPr>
                <w:rStyle w:val="6"/>
                <w:rFonts w:hint="eastAsia" w:eastAsia="宋体"/>
                <w:b/>
                <w:bCs/>
                <w:color w:val="000000" w:themeColor="text1"/>
                <w:sz w:val="21"/>
                <w:szCs w:val="21"/>
                <w:lang w:val="en-US" w:eastAsia="zh-CN" w:bidi="ar"/>
                <w14:textFill>
                  <w14:solidFill>
                    <w14:schemeClr w14:val="tx1"/>
                  </w14:solidFill>
                </w14:textFill>
              </w:rPr>
              <w:t>首先，一开始在我看来，入团还是很艰难的事情，初中里入团时，名额很紧，原以为很难有机会在初中里有机会入团，很幸运的是在我最终还是赶上了最后一年的最后一批名额。在入团的这套流程中我逐渐了解到中国共青团是中国共产党领导的先进青年的群众组织，是广大青年在实践中学习中国特色社会主义和共产主义的学校，是中国共产党的助手和后备军。原本就有着入党志向的我意识到这是一个锻炼自己、提高自己的良好机遇。于是我开始学习更多关于团的知识，了解团的历史，终于成为了一名正式的团员，我相信我一定能在共青团的领导下提升自己，我也将为团的建设献出我自己的一份力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Style w:val="6"/>
                <w:rFonts w:hint="eastAsia" w:eastAsia="宋体"/>
                <w:b/>
                <w:bCs/>
                <w:color w:val="000000" w:themeColor="text1"/>
                <w:sz w:val="21"/>
                <w:szCs w:val="21"/>
                <w:lang w:val="en-US" w:eastAsia="zh-CN" w:bidi="ar"/>
                <w14:textFill>
                  <w14:solidFill>
                    <w14:schemeClr w14:val="tx1"/>
                  </w14:solidFill>
                </w14:textFill>
              </w:rPr>
            </w:pPr>
            <w:r>
              <w:rPr>
                <w:rStyle w:val="6"/>
                <w:rFonts w:hint="eastAsia" w:eastAsia="宋体"/>
                <w:b/>
                <w:bCs/>
                <w:color w:val="000000" w:themeColor="text1"/>
                <w:sz w:val="21"/>
                <w:szCs w:val="21"/>
                <w:lang w:val="en-US" w:eastAsia="zh-CN" w:bidi="ar"/>
                <w14:textFill>
                  <w14:solidFill>
                    <w14:schemeClr w14:val="tx1"/>
                  </w14:solidFill>
                </w14:textFill>
              </w:rPr>
              <w:t>平时的学习中，我比较注意点滴的积累与良好心态的培养，我认为，学习不仅仅是学习文化知识，更是处世之道与为人之道的学习，只有在自身硬件条件过关的情况下，才能在学习中不断进步和不断突破。此外，学习的恒心与毅力也是不可或缺的重要因素，良好的学习习惯加之正确的学习方法，才能在学习上取得事半功倍的效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Style w:val="6"/>
                <w:rFonts w:hint="eastAsia" w:eastAsia="宋体"/>
                <w:b/>
                <w:bCs/>
                <w:color w:val="000000" w:themeColor="text1"/>
                <w:sz w:val="21"/>
                <w:szCs w:val="21"/>
                <w:lang w:val="en-US" w:eastAsia="zh-CN" w:bidi="ar"/>
                <w14:textFill>
                  <w14:solidFill>
                    <w14:schemeClr w14:val="tx1"/>
                  </w14:solidFill>
                </w14:textFill>
              </w:rPr>
              <w:t>一直以来我的座右铭都是“越是想要向上够到阳光，越是要深深扎根于黑暗。”不论是学习还是人生都不是一蹴而就、一劳永逸的过程，耐心与持久的努力是获得成功的钥匙。也正是如此，我相信今后一定不会缺少苦难，而我也将一直坦然面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650" w:type="dxa"/>
            <w:tcBorders>
              <w:tl2br w:val="nil"/>
              <w:tr2bl w:val="nil"/>
            </w:tcBorders>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22" w:firstLineChars="200"/>
              <w:jc w:val="left"/>
              <w:textAlignment w:val="auto"/>
              <w:outlineLvl w:val="9"/>
              <w:rPr>
                <w:rFonts w:hint="eastAsia" w:ascii="Verdana" w:hAnsi="Verdana" w:eastAsia="宋体" w:cs="Verdana"/>
                <w:b/>
                <w:bCs/>
                <w:i w:val="0"/>
                <w:caps w:val="0"/>
                <w:color w:val="000000"/>
                <w:spacing w:val="0"/>
                <w:sz w:val="21"/>
                <w:szCs w:val="21"/>
                <w:shd w:val="clear" w:fill="FFFFFF"/>
                <w:lang w:eastAsia="zh-CN"/>
              </w:rPr>
            </w:pPr>
            <w:r>
              <w:rPr>
                <w:rFonts w:hint="eastAsia" w:ascii="Verdana" w:hAnsi="Verdana" w:eastAsia="宋体" w:cs="Verdana"/>
                <w:b/>
                <w:bCs/>
                <w:i w:val="0"/>
                <w:caps w:val="0"/>
                <w:color w:val="000000"/>
                <w:spacing w:val="0"/>
                <w:sz w:val="21"/>
                <w:szCs w:val="21"/>
                <w:shd w:val="clear" w:fill="FFFFFF"/>
                <w:lang w:eastAsia="zh-CN"/>
              </w:rPr>
              <w:drawing>
                <wp:anchor distT="0" distB="0" distL="114300" distR="114300" simplePos="0" relativeHeight="251662336" behindDoc="0" locked="0" layoutInCell="1" allowOverlap="1">
                  <wp:simplePos x="0" y="0"/>
                  <wp:positionH relativeFrom="column">
                    <wp:posOffset>4683760</wp:posOffset>
                  </wp:positionH>
                  <wp:positionV relativeFrom="paragraph">
                    <wp:posOffset>113030</wp:posOffset>
                  </wp:positionV>
                  <wp:extent cx="2011045" cy="3390265"/>
                  <wp:effectExtent l="0" t="0" r="8255" b="635"/>
                  <wp:wrapSquare wrapText="bothSides"/>
                  <wp:docPr id="4" name="图片 4" descr="QQ图片2018102115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1021152517"/>
                          <pic:cNvPicPr>
                            <a:picLocks noChangeAspect="1"/>
                          </pic:cNvPicPr>
                        </pic:nvPicPr>
                        <pic:blipFill>
                          <a:blip r:embed="rId5"/>
                          <a:stretch>
                            <a:fillRect/>
                          </a:stretch>
                        </pic:blipFill>
                        <pic:spPr>
                          <a:xfrm>
                            <a:off x="0" y="0"/>
                            <a:ext cx="2011045" cy="3390265"/>
                          </a:xfrm>
                          <a:prstGeom prst="rect">
                            <a:avLst/>
                          </a:prstGeom>
                        </pic:spPr>
                      </pic:pic>
                    </a:graphicData>
                  </a:graphic>
                </wp:anchor>
              </w:drawing>
            </w:r>
            <w:r>
              <w:rPr>
                <w:rFonts w:hint="eastAsia" w:ascii="宋体" w:hAnsi="宋体" w:eastAsia="宋体" w:cs="宋体"/>
                <w:b/>
                <w:bCs/>
                <w:lang w:val="en-US" w:eastAsia="zh-CN"/>
              </w:rPr>
              <w:t>我是团员</w:t>
            </w:r>
            <w:r>
              <w:rPr>
                <w:rFonts w:hint="eastAsia" w:ascii="Verdana" w:hAnsi="Verdana" w:eastAsia="宋体" w:cs="Verdana"/>
                <w:b/>
                <w:bCs/>
                <w:i w:val="0"/>
                <w:caps w:val="0"/>
                <w:color w:val="000000"/>
                <w:spacing w:val="0"/>
                <w:sz w:val="21"/>
                <w:szCs w:val="21"/>
                <w:shd w:val="clear" w:fill="FFFFFF"/>
                <w:lang w:eastAsia="zh-CN"/>
              </w:rPr>
              <w:t>：张孙嘉怡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outlineLvl w:val="9"/>
              <w:rPr>
                <w:rFonts w:hint="eastAsia" w:ascii="宋体" w:hAnsi="宋体" w:eastAsia="宋体" w:cs="宋体"/>
                <w:b/>
                <w:bCs/>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中国共青团是中国青年的先进组织，是中国共产党的好帮手，是中国青年学习马列主义、毛泽东思想和邓小平理论的大学，是建成富强民主文明和谐美丽社会主义现代化强国的生力军。共青团作为共产党的后备主力军，有着不可替代的作用，作为共青团中的一名，我首先感觉无比的自豪, 但更重要的是我们应严格要求自己，并且学习上争进步，政治上要先进，活动中要积极。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outlineLvl w:val="9"/>
              <w:rPr>
                <w:rFonts w:hint="eastAsia" w:ascii="宋体" w:hAnsi="宋体" w:eastAsia="宋体" w:cs="宋体"/>
                <w:b/>
                <w:bCs/>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要成为一名优秀的共青团员，我们必须严格执行团员的章程和组织原则，为青年带好头，处处领先，争当青年团员的模范。第一，我们要用先进的思想武装头脑，用积极向上的思想对待学习和生活，做到思想觉悟高，为人诚实，做人正派，助人为乐，敢于同不良习气做斗争。第二，要有良好的作风和品德，做到遵纪守法，热爱集体，尊敬老师，团结同学，积极参加各种集体活动。第三，学习认真，完成作业及时，善于吃苦，能刻苦钻研科学文化知识，做有知识有文化守纪律、讲文明的好学生。第四，做有理想的青年，做有作为的团员，就必须从点滴做起，从我做起，从小事做起，平时爱学习、爱劳动、爱集体、爱老师和爱同学，吃苦在前，学习在先，为同学做</w:t>
            </w:r>
            <w:bookmarkStart w:id="0" w:name="_GoBack"/>
            <w:bookmarkEnd w:id="0"/>
            <w:r>
              <w:rPr>
                <w:rFonts w:hint="eastAsia" w:ascii="宋体" w:hAnsi="宋体" w:eastAsia="宋体" w:cs="宋体"/>
                <w:b/>
                <w:bCs/>
                <w:i w:val="0"/>
                <w:caps w:val="0"/>
                <w:color w:val="000000"/>
                <w:spacing w:val="0"/>
                <w:kern w:val="0"/>
                <w:sz w:val="21"/>
                <w:szCs w:val="21"/>
                <w:shd w:val="clear" w:fill="FFFFFF"/>
                <w:lang w:val="en-US" w:eastAsia="zh-CN" w:bidi="ar"/>
              </w:rPr>
              <w:t>好榜样，处处树立青年团的光辉形象，做新时代的好榜样。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outlineLvl w:val="9"/>
              <w:rPr>
                <w:rFonts w:hint="eastAsia" w:eastAsiaTheme="minorEastAsia"/>
                <w:vertAlign w:val="baseline"/>
                <w:lang w:eastAsia="zh-CN"/>
              </w:rPr>
            </w:pPr>
            <w:r>
              <w:rPr>
                <w:rFonts w:hint="eastAsia" w:ascii="宋体" w:hAnsi="宋体" w:eastAsia="宋体" w:cs="宋体"/>
                <w:b/>
                <w:bCs/>
                <w:i w:val="0"/>
                <w:caps w:val="0"/>
                <w:color w:val="000000"/>
                <w:spacing w:val="0"/>
                <w:kern w:val="0"/>
                <w:sz w:val="21"/>
                <w:szCs w:val="21"/>
                <w:shd w:val="clear" w:fill="FFFFFF"/>
                <w:lang w:val="en-US" w:eastAsia="zh-CN" w:bidi="ar"/>
              </w:rPr>
              <w:t>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会积极进取，为祖国建设做出自己应有的贡献！</w:t>
            </w:r>
          </w:p>
        </w:tc>
      </w:tr>
    </w:tbl>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3B44B97"/>
    <w:rsid w:val="06930722"/>
    <w:rsid w:val="13CC25EE"/>
    <w:rsid w:val="4E5B6DF4"/>
    <w:rsid w:val="5F1E152C"/>
    <w:rsid w:val="6D8A4C83"/>
    <w:rsid w:val="70E91846"/>
    <w:rsid w:val="7FE30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2018-10-08T00:23:00Z</dcterms:created>
  <dc:creator>Administrator</dc:creator>
  <cp:lastModifiedBy>刘海</cp:lastModifiedBy>
  <cp:lastPrinted>2018-10-08T02:23:00Z</cp:lastPrinted>
  <dcterms:modified xsi:type="dcterms:W3CDTF">2018-10-21T07:37:29Z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